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CE9" w:rsidRDefault="00771CE9" w:rsidP="00FE579B">
      <w:pPr>
        <w:pStyle w:val="ConsPlusNonformat"/>
        <w:widowControl/>
        <w:ind w:left="48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«УТВЕРЖДЕНО»</w:t>
      </w:r>
    </w:p>
    <w:p w:rsidR="00771CE9" w:rsidRDefault="00771CE9" w:rsidP="00FE579B">
      <w:pPr>
        <w:pStyle w:val="ConsPlusNonformat"/>
        <w:widowControl/>
        <w:ind w:left="48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решением </w:t>
      </w:r>
      <w:r w:rsidRPr="006B0C59">
        <w:rPr>
          <w:rFonts w:ascii="Times New Roman" w:hAnsi="Times New Roman" w:cs="Times New Roman"/>
          <w:sz w:val="28"/>
        </w:rPr>
        <w:t>собрани</w:t>
      </w:r>
      <w:r>
        <w:rPr>
          <w:rFonts w:ascii="Times New Roman" w:hAnsi="Times New Roman" w:cs="Times New Roman"/>
          <w:sz w:val="28"/>
        </w:rPr>
        <w:t>я</w:t>
      </w:r>
      <w:r w:rsidRPr="006B0C59">
        <w:rPr>
          <w:rFonts w:ascii="Times New Roman" w:hAnsi="Times New Roman" w:cs="Times New Roman"/>
          <w:sz w:val="28"/>
        </w:rPr>
        <w:t xml:space="preserve"> собственников-членов ТСН «Прянишникова 1-А</w:t>
      </w:r>
      <w:r w:rsidR="007A5E15">
        <w:rPr>
          <w:rFonts w:ascii="Times New Roman" w:hAnsi="Times New Roman" w:cs="Times New Roman"/>
          <w:sz w:val="28"/>
        </w:rPr>
        <w:t>»</w:t>
      </w:r>
      <w:r w:rsidRPr="006B0C59">
        <w:rPr>
          <w:rFonts w:ascii="Times New Roman" w:hAnsi="Times New Roman" w:cs="Times New Roman"/>
          <w:sz w:val="28"/>
        </w:rPr>
        <w:t xml:space="preserve"> помещений многоквартирного дома, расположенного по адресу: Владимирская область, Судогодский р-н, д. Вяткино, ул. Прянишникова, д. 1А</w:t>
      </w:r>
    </w:p>
    <w:p w:rsidR="00771CE9" w:rsidRDefault="00771CE9" w:rsidP="00FE579B">
      <w:pPr>
        <w:pStyle w:val="ConsPlusNonformat"/>
        <w:widowControl/>
        <w:ind w:left="48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Протокол № </w:t>
      </w:r>
      <w:r w:rsidRPr="006B0C59">
        <w:rPr>
          <w:rFonts w:ascii="Times New Roman" w:hAnsi="Times New Roman" w:cs="Times New Roman"/>
          <w:sz w:val="28"/>
          <w:highlight w:val="yellow"/>
        </w:rPr>
        <w:t>__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от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Pr="006B0C59">
        <w:rPr>
          <w:rFonts w:ascii="Times New Roman" w:hAnsi="Times New Roman" w:cs="Times New Roman"/>
          <w:sz w:val="28"/>
          <w:highlight w:val="yellow"/>
        </w:rPr>
        <w:t>__</w:t>
      </w:r>
    </w:p>
    <w:p w:rsidR="00771CE9" w:rsidRDefault="00771CE9" w:rsidP="00FE579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:rsidR="00771CE9" w:rsidRDefault="00771CE9" w:rsidP="00FE579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:rsidR="00771CE9" w:rsidRDefault="00771CE9" w:rsidP="00FE579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:rsidR="00771CE9" w:rsidRDefault="00771CE9" w:rsidP="00FE579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:rsidR="00771CE9" w:rsidRDefault="00771CE9" w:rsidP="00FE579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:rsidR="00771CE9" w:rsidRDefault="00771CE9" w:rsidP="00FE579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:rsidR="00771CE9" w:rsidRDefault="00771CE9" w:rsidP="00FE579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:rsidR="00771CE9" w:rsidRDefault="00771CE9" w:rsidP="00FE579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:rsidR="00771CE9" w:rsidRDefault="00771CE9" w:rsidP="00FE579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:rsidR="00771CE9" w:rsidRDefault="00771CE9" w:rsidP="00FE579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:rsidR="00771CE9" w:rsidRDefault="00771CE9" w:rsidP="00FE579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:rsidR="00771CE9" w:rsidRDefault="00771CE9" w:rsidP="00FE579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b/>
          <w:bCs/>
          <w:sz w:val="32"/>
        </w:rPr>
        <w:t>ИЗМЕНЕНИЯ В УСТАВ</w:t>
      </w:r>
    </w:p>
    <w:p w:rsidR="00771CE9" w:rsidRDefault="00771CE9" w:rsidP="00FE579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b/>
          <w:bCs/>
          <w:sz w:val="32"/>
        </w:rPr>
        <w:t xml:space="preserve">Товарищества собственников недвижимости </w:t>
      </w:r>
    </w:p>
    <w:p w:rsidR="00771CE9" w:rsidRDefault="00771CE9" w:rsidP="00FE579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b/>
          <w:bCs/>
          <w:sz w:val="32"/>
        </w:rPr>
        <w:t>«</w:t>
      </w:r>
      <w:r w:rsidRPr="006B0C59">
        <w:rPr>
          <w:rFonts w:ascii="Times New Roman" w:hAnsi="Times New Roman" w:cs="Times New Roman"/>
          <w:b/>
          <w:bCs/>
          <w:sz w:val="32"/>
        </w:rPr>
        <w:t>Прянишникова 1-А</w:t>
      </w:r>
      <w:r>
        <w:rPr>
          <w:rFonts w:ascii="Times New Roman" w:hAnsi="Times New Roman" w:cs="Times New Roman"/>
          <w:b/>
          <w:bCs/>
          <w:sz w:val="32"/>
        </w:rPr>
        <w:t xml:space="preserve">» </w:t>
      </w:r>
    </w:p>
    <w:p w:rsidR="00771CE9" w:rsidRDefault="00771CE9" w:rsidP="00FE579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</w:rPr>
      </w:pPr>
    </w:p>
    <w:p w:rsidR="00771CE9" w:rsidRDefault="00771CE9" w:rsidP="00FE579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</w:rPr>
      </w:pPr>
    </w:p>
    <w:p w:rsidR="00771CE9" w:rsidRDefault="00771CE9" w:rsidP="00FE579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</w:rPr>
      </w:pPr>
    </w:p>
    <w:p w:rsidR="00771CE9" w:rsidRDefault="00771CE9" w:rsidP="00FE579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</w:rPr>
      </w:pPr>
    </w:p>
    <w:p w:rsidR="00771CE9" w:rsidRDefault="00771CE9" w:rsidP="00FE579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</w:rPr>
      </w:pPr>
    </w:p>
    <w:p w:rsidR="00771CE9" w:rsidRDefault="00771CE9" w:rsidP="00FE579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</w:rPr>
      </w:pPr>
    </w:p>
    <w:p w:rsidR="00771CE9" w:rsidRDefault="00771CE9" w:rsidP="00FE579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</w:rPr>
      </w:pPr>
    </w:p>
    <w:p w:rsidR="00771CE9" w:rsidRDefault="00771CE9" w:rsidP="00FE579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</w:rPr>
      </w:pPr>
    </w:p>
    <w:p w:rsidR="00771CE9" w:rsidRDefault="00771CE9" w:rsidP="00FE579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</w:rPr>
      </w:pPr>
    </w:p>
    <w:p w:rsidR="00771CE9" w:rsidRDefault="00771CE9" w:rsidP="00FE579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</w:rPr>
      </w:pPr>
    </w:p>
    <w:p w:rsidR="00771CE9" w:rsidRDefault="00771CE9" w:rsidP="00FE579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</w:rPr>
      </w:pPr>
    </w:p>
    <w:p w:rsidR="00771CE9" w:rsidRDefault="00771CE9" w:rsidP="00FE579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</w:rPr>
      </w:pPr>
    </w:p>
    <w:p w:rsidR="00771CE9" w:rsidRDefault="00771CE9" w:rsidP="00FE579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</w:rPr>
      </w:pPr>
    </w:p>
    <w:p w:rsidR="00771CE9" w:rsidRDefault="00771CE9" w:rsidP="00FE579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</w:rPr>
      </w:pPr>
    </w:p>
    <w:p w:rsidR="00771CE9" w:rsidRDefault="00771CE9" w:rsidP="00FE579B">
      <w:pPr>
        <w:pStyle w:val="ConsPlusNormal"/>
        <w:widowControl/>
        <w:ind w:firstLine="0"/>
        <w:rPr>
          <w:rFonts w:ascii="Times New Roman" w:hAnsi="Times New Roman" w:cs="Times New Roman"/>
          <w:sz w:val="28"/>
        </w:rPr>
      </w:pPr>
    </w:p>
    <w:p w:rsidR="00771CE9" w:rsidRDefault="00771CE9" w:rsidP="00FE579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</w:rPr>
      </w:pPr>
    </w:p>
    <w:p w:rsidR="00771CE9" w:rsidRDefault="00771CE9" w:rsidP="00FE579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</w:rPr>
      </w:pPr>
    </w:p>
    <w:p w:rsidR="00771CE9" w:rsidRDefault="00771CE9" w:rsidP="00FE579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д. Вяткино</w:t>
      </w:r>
    </w:p>
    <w:p w:rsidR="00771CE9" w:rsidRPr="006B0C59" w:rsidRDefault="00771CE9" w:rsidP="00FE579B">
      <w:pPr>
        <w:pStyle w:val="ConsPlusNormal"/>
        <w:widowControl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32"/>
        </w:rPr>
      </w:pPr>
    </w:p>
    <w:p w:rsidR="00771CE9" w:rsidRDefault="00771CE9" w:rsidP="00FE579B">
      <w:pPr>
        <w:pStyle w:val="a3"/>
        <w:numPr>
          <w:ilvl w:val="0"/>
          <w:numId w:val="4"/>
        </w:numPr>
        <w:spacing w:before="0" w:beforeAutospacing="0" w:after="0" w:afterAutospacing="0"/>
        <w:jc w:val="center"/>
        <w:rPr>
          <w:b/>
          <w:bCs/>
          <w:sz w:val="28"/>
        </w:rPr>
      </w:pPr>
      <w:r w:rsidRPr="003C44D7">
        <w:rPr>
          <w:b/>
          <w:bCs/>
          <w:sz w:val="28"/>
        </w:rPr>
        <w:t xml:space="preserve">Общее собрание членов </w:t>
      </w:r>
      <w:r>
        <w:rPr>
          <w:b/>
          <w:bCs/>
          <w:sz w:val="28"/>
        </w:rPr>
        <w:t>Т</w:t>
      </w:r>
      <w:r w:rsidRPr="003C44D7">
        <w:rPr>
          <w:b/>
          <w:bCs/>
          <w:sz w:val="28"/>
        </w:rPr>
        <w:t>оварищества</w:t>
      </w:r>
    </w:p>
    <w:p w:rsidR="00FE579B" w:rsidRPr="00FE579B" w:rsidRDefault="00FE579B" w:rsidP="00FE579B">
      <w:pPr>
        <w:pStyle w:val="a4"/>
        <w:ind w:left="576"/>
        <w:rPr>
          <w:lang w:eastAsia="ru-RU"/>
        </w:rPr>
      </w:pPr>
    </w:p>
    <w:p w:rsidR="00771CE9" w:rsidRPr="00771CE9" w:rsidRDefault="00771CE9" w:rsidP="00FE579B">
      <w:pPr>
        <w:pStyle w:val="a3"/>
        <w:numPr>
          <w:ilvl w:val="1"/>
          <w:numId w:val="4"/>
        </w:numPr>
        <w:spacing w:before="0" w:beforeAutospacing="0" w:after="0" w:afterAutospacing="0"/>
        <w:ind w:left="0" w:firstLine="567"/>
        <w:jc w:val="both"/>
      </w:pPr>
      <w:r w:rsidRPr="00771CE9">
        <w:t xml:space="preserve">К компетенции Общего </w:t>
      </w:r>
      <w:proofErr w:type="gramStart"/>
      <w:r w:rsidRPr="00771CE9">
        <w:t>собрания членов Товарищества собственников жилья</w:t>
      </w:r>
      <w:proofErr w:type="gramEnd"/>
      <w:r w:rsidRPr="00771CE9">
        <w:t xml:space="preserve"> относится: </w:t>
      </w:r>
    </w:p>
    <w:p w:rsidR="00771CE9" w:rsidRPr="00771CE9" w:rsidRDefault="00771CE9" w:rsidP="00FE579B">
      <w:pPr>
        <w:pStyle w:val="a3"/>
        <w:numPr>
          <w:ilvl w:val="2"/>
          <w:numId w:val="4"/>
        </w:numPr>
        <w:spacing w:before="0" w:beforeAutospacing="0" w:after="0" w:afterAutospacing="0"/>
        <w:ind w:left="0" w:firstLine="567"/>
        <w:jc w:val="both"/>
      </w:pPr>
      <w:r w:rsidRPr="00771CE9">
        <w:t xml:space="preserve"> внесение изменений в Устав Товарищества или утверждение Устава Товарищества в новой редакции;</w:t>
      </w:r>
    </w:p>
    <w:p w:rsidR="00771CE9" w:rsidRPr="00771CE9" w:rsidRDefault="00771CE9" w:rsidP="00FE579B">
      <w:pPr>
        <w:pStyle w:val="a3"/>
        <w:numPr>
          <w:ilvl w:val="2"/>
          <w:numId w:val="4"/>
        </w:numPr>
        <w:spacing w:before="0" w:beforeAutospacing="0" w:after="0" w:afterAutospacing="0"/>
        <w:ind w:left="0" w:firstLine="567"/>
        <w:jc w:val="both"/>
      </w:pPr>
      <w:r w:rsidRPr="00771CE9">
        <w:t xml:space="preserve"> принятие решений о реорганизации и ликвидации Товарищества, назначение ликвидационной комиссии, утверждение промежуточного и окончательного ликвидационных балансов;</w:t>
      </w:r>
    </w:p>
    <w:p w:rsidR="00771CE9" w:rsidRPr="00771CE9" w:rsidRDefault="00771CE9" w:rsidP="00FE579B">
      <w:pPr>
        <w:pStyle w:val="a3"/>
        <w:numPr>
          <w:ilvl w:val="2"/>
          <w:numId w:val="4"/>
        </w:numPr>
        <w:spacing w:before="0" w:beforeAutospacing="0" w:after="0" w:afterAutospacing="0"/>
        <w:ind w:left="0" w:firstLine="567"/>
        <w:jc w:val="both"/>
      </w:pPr>
      <w:r w:rsidRPr="00771CE9">
        <w:t xml:space="preserve"> избрание членов Правления Товарищества, членов ревизионной комиссии (ревизора) Товарищества, досрочное прекращение их полномочий; </w:t>
      </w:r>
    </w:p>
    <w:p w:rsidR="00771CE9" w:rsidRPr="00771CE9" w:rsidRDefault="00771CE9" w:rsidP="00FE579B">
      <w:pPr>
        <w:pStyle w:val="a3"/>
        <w:numPr>
          <w:ilvl w:val="2"/>
          <w:numId w:val="4"/>
        </w:numPr>
        <w:spacing w:before="0" w:beforeAutospacing="0" w:after="0" w:afterAutospacing="0"/>
        <w:ind w:left="0" w:firstLine="567"/>
        <w:jc w:val="both"/>
      </w:pPr>
      <w:r w:rsidRPr="00771CE9">
        <w:t>установление размера обязательных платежей и взносов членов Товарищества;</w:t>
      </w:r>
    </w:p>
    <w:p w:rsidR="00771CE9" w:rsidRDefault="00771CE9" w:rsidP="00FE579B">
      <w:pPr>
        <w:pStyle w:val="a4"/>
        <w:numPr>
          <w:ilvl w:val="2"/>
          <w:numId w:val="4"/>
        </w:numPr>
        <w:spacing w:after="0" w:line="240" w:lineRule="auto"/>
        <w:ind w:left="0" w:firstLine="567"/>
        <w:jc w:val="both"/>
        <w:rPr>
          <w:lang w:eastAsia="ru-RU"/>
        </w:rPr>
      </w:pPr>
      <w:proofErr w:type="gramStart"/>
      <w:r w:rsidRPr="00771CE9">
        <w:rPr>
          <w:lang w:eastAsia="ru-RU"/>
        </w:rPr>
        <w:t>принятие решения о заключении собственниками помещений в многоквартирном доме, действующими от своего имени, в порядке, установленном Жилищным Кодексом Российской Федерации, соответственно договора холодного и горячего водоснабжения, водоотведения, электроснабжения, газоснабжения (в том числе поставки бытового газа в баллонах), отопления (теплоснабжения, в том числе поставки твердого топлива при наличии печного отопления) (далее также - договор, содержащий положения о предоставлении коммунальных услуг), договора на</w:t>
      </w:r>
      <w:proofErr w:type="gramEnd"/>
      <w:r w:rsidRPr="00771CE9">
        <w:rPr>
          <w:lang w:eastAsia="ru-RU"/>
        </w:rPr>
        <w:t xml:space="preserve"> оказание услуг по обращению с твердыми коммунальными отходами с </w:t>
      </w:r>
      <w:proofErr w:type="spellStart"/>
      <w:r w:rsidRPr="00771CE9">
        <w:rPr>
          <w:lang w:eastAsia="ru-RU"/>
        </w:rPr>
        <w:t>ресурсоснабжающей</w:t>
      </w:r>
      <w:proofErr w:type="spellEnd"/>
      <w:r w:rsidRPr="00771CE9">
        <w:rPr>
          <w:lang w:eastAsia="ru-RU"/>
        </w:rPr>
        <w:t xml:space="preserve"> организацией, региональным оператором по обращению с твердыми коммунальными отходами;</w:t>
      </w:r>
    </w:p>
    <w:p w:rsidR="00771CE9" w:rsidRPr="00771CE9" w:rsidRDefault="00771CE9" w:rsidP="00FE579B">
      <w:pPr>
        <w:pStyle w:val="a4"/>
        <w:numPr>
          <w:ilvl w:val="2"/>
          <w:numId w:val="4"/>
        </w:numPr>
        <w:spacing w:after="0" w:line="240" w:lineRule="auto"/>
        <w:ind w:left="0" w:firstLine="567"/>
        <w:jc w:val="both"/>
        <w:rPr>
          <w:lang w:eastAsia="ru-RU"/>
        </w:rPr>
      </w:pPr>
      <w:r w:rsidRPr="00771CE9">
        <w:t xml:space="preserve"> утверждение порядка образования резервного фонда Товарищества, иных специальных фондов Товарищества (в том числе фондов на проведение текущего и капитального ремонта общего имущества в многоквартирном доме) и их использования, а также утверждение отчетов об использовании таких фондов; </w:t>
      </w:r>
    </w:p>
    <w:p w:rsidR="00771CE9" w:rsidRPr="00771CE9" w:rsidRDefault="00771CE9" w:rsidP="00FE579B">
      <w:pPr>
        <w:pStyle w:val="a3"/>
        <w:numPr>
          <w:ilvl w:val="2"/>
          <w:numId w:val="4"/>
        </w:numPr>
        <w:spacing w:before="0" w:beforeAutospacing="0" w:after="0" w:afterAutospacing="0"/>
        <w:ind w:left="0" w:firstLine="567"/>
        <w:jc w:val="both"/>
      </w:pPr>
      <w:r w:rsidRPr="00771CE9">
        <w:t>принятие решения о получении заемных средств, в том числе банковских кредитов;</w:t>
      </w:r>
    </w:p>
    <w:p w:rsidR="00771CE9" w:rsidRPr="00771CE9" w:rsidRDefault="00771CE9" w:rsidP="00FE579B">
      <w:pPr>
        <w:pStyle w:val="a3"/>
        <w:numPr>
          <w:ilvl w:val="2"/>
          <w:numId w:val="4"/>
        </w:numPr>
        <w:spacing w:before="0" w:beforeAutospacing="0" w:after="0" w:afterAutospacing="0"/>
        <w:ind w:left="0" w:firstLine="567"/>
        <w:jc w:val="both"/>
      </w:pPr>
      <w:r w:rsidRPr="00771CE9">
        <w:t>определение направлений использования дохода от хозяйственной деятельности Товарищества;</w:t>
      </w:r>
    </w:p>
    <w:p w:rsidR="00771CE9" w:rsidRPr="00771CE9" w:rsidRDefault="00771CE9" w:rsidP="00FE579B">
      <w:pPr>
        <w:pStyle w:val="a3"/>
        <w:numPr>
          <w:ilvl w:val="2"/>
          <w:numId w:val="4"/>
        </w:numPr>
        <w:spacing w:before="0" w:beforeAutospacing="0" w:after="0" w:afterAutospacing="0"/>
        <w:ind w:left="0" w:firstLine="567"/>
        <w:jc w:val="both"/>
      </w:pPr>
      <w:r w:rsidRPr="00771CE9">
        <w:t xml:space="preserve"> утверждение годового плана содержания и ремонта общего имущества в многоквартирном доме, отчета о выполнении такого плана;</w:t>
      </w:r>
    </w:p>
    <w:p w:rsidR="00771CE9" w:rsidRPr="00771CE9" w:rsidRDefault="00771CE9" w:rsidP="00FE579B">
      <w:pPr>
        <w:pStyle w:val="a3"/>
        <w:numPr>
          <w:ilvl w:val="2"/>
          <w:numId w:val="4"/>
        </w:numPr>
        <w:spacing w:before="0" w:beforeAutospacing="0" w:after="0" w:afterAutospacing="0"/>
        <w:ind w:left="0" w:firstLine="567"/>
        <w:jc w:val="both"/>
      </w:pPr>
      <w:r w:rsidRPr="00771CE9">
        <w:t xml:space="preserve"> утверждение смет доходов и расходов Товарищества на год, отчетов об исполнении таких смет, аудиторских заключений (в случае проведения аудиторских проверок);</w:t>
      </w:r>
    </w:p>
    <w:p w:rsidR="00771CE9" w:rsidRPr="00771CE9" w:rsidRDefault="00771CE9" w:rsidP="00FE579B">
      <w:pPr>
        <w:pStyle w:val="a3"/>
        <w:numPr>
          <w:ilvl w:val="2"/>
          <w:numId w:val="4"/>
        </w:numPr>
        <w:spacing w:before="0" w:beforeAutospacing="0" w:after="0" w:afterAutospacing="0"/>
        <w:ind w:left="0" w:firstLine="567"/>
        <w:jc w:val="both"/>
      </w:pPr>
      <w:r w:rsidRPr="00771CE9">
        <w:t xml:space="preserve"> утверждение годового отчета о деятельности Правления Товарищества; </w:t>
      </w:r>
    </w:p>
    <w:p w:rsidR="00771CE9" w:rsidRPr="00771CE9" w:rsidRDefault="00771CE9" w:rsidP="00FE579B">
      <w:pPr>
        <w:pStyle w:val="a3"/>
        <w:numPr>
          <w:ilvl w:val="2"/>
          <w:numId w:val="4"/>
        </w:numPr>
        <w:spacing w:before="0" w:beforeAutospacing="0" w:after="0" w:afterAutospacing="0"/>
        <w:ind w:left="0" w:firstLine="567"/>
        <w:jc w:val="both"/>
      </w:pPr>
      <w:r w:rsidRPr="00771CE9">
        <w:t>утверждение заключения ревизионной комиссии (ревизора) Товарищества по результатам проверки годовой бухгалтерской (финансовой) отчетности Товарищества;</w:t>
      </w:r>
    </w:p>
    <w:p w:rsidR="00771CE9" w:rsidRPr="00771CE9" w:rsidRDefault="00771CE9" w:rsidP="00FE579B">
      <w:pPr>
        <w:pStyle w:val="a3"/>
        <w:numPr>
          <w:ilvl w:val="2"/>
          <w:numId w:val="4"/>
        </w:numPr>
        <w:spacing w:before="0" w:beforeAutospacing="0" w:after="0" w:afterAutospacing="0"/>
        <w:ind w:left="0" w:firstLine="567"/>
        <w:jc w:val="both"/>
      </w:pPr>
      <w:r w:rsidRPr="00771CE9">
        <w:t xml:space="preserve"> рассмотрение жалоб на действия Правления Товарищества, Председателя Правления Товарищества и ревизионной комиссии (ревизора) Товарищества;</w:t>
      </w:r>
    </w:p>
    <w:p w:rsidR="00771CE9" w:rsidRPr="00771CE9" w:rsidRDefault="00771CE9" w:rsidP="00FE579B">
      <w:pPr>
        <w:pStyle w:val="a3"/>
        <w:numPr>
          <w:ilvl w:val="2"/>
          <w:numId w:val="4"/>
        </w:numPr>
        <w:spacing w:before="0" w:beforeAutospacing="0" w:after="0" w:afterAutospacing="0"/>
        <w:ind w:left="0" w:firstLine="567"/>
        <w:jc w:val="both"/>
      </w:pPr>
      <w:r w:rsidRPr="00771CE9">
        <w:t xml:space="preserve"> принятие и изменение по представлению </w:t>
      </w:r>
      <w:proofErr w:type="gramStart"/>
      <w:r w:rsidRPr="00771CE9">
        <w:t>Председателя Правления Товарищества правил внутреннего распорядка Товарищества</w:t>
      </w:r>
      <w:proofErr w:type="gramEnd"/>
      <w:r w:rsidRPr="00771CE9">
        <w:t xml:space="preserve"> в отношении работников, в обязанности которых входят содержание и ремонт общего имущества в многоквартирном доме, положения об оплате их труда, утверждение иных внутренних документов Товарищества, предусмотренных Жилищным кодексом Российской Федерации, Уставом Товарищества и решениями Общего собрания членов Товарищества; </w:t>
      </w:r>
    </w:p>
    <w:p w:rsidR="00771CE9" w:rsidRPr="00771CE9" w:rsidRDefault="00771CE9" w:rsidP="00FE579B">
      <w:pPr>
        <w:pStyle w:val="a3"/>
        <w:numPr>
          <w:ilvl w:val="2"/>
          <w:numId w:val="4"/>
        </w:numPr>
        <w:spacing w:before="0" w:beforeAutospacing="0" w:after="0" w:afterAutospacing="0"/>
        <w:ind w:left="0" w:firstLine="567"/>
        <w:jc w:val="both"/>
      </w:pPr>
      <w:r w:rsidRPr="00771CE9">
        <w:t xml:space="preserve">определение размера вознаграждения членов Правления Товарищества, в том числе Председателя Правления Товарищества; </w:t>
      </w:r>
    </w:p>
    <w:p w:rsidR="00771CE9" w:rsidRDefault="00771CE9" w:rsidP="00FE579B">
      <w:pPr>
        <w:pStyle w:val="a3"/>
        <w:numPr>
          <w:ilvl w:val="2"/>
          <w:numId w:val="4"/>
        </w:numPr>
        <w:spacing w:before="0" w:beforeAutospacing="0" w:after="0" w:afterAutospacing="0"/>
        <w:ind w:left="0" w:firstLine="567"/>
        <w:jc w:val="both"/>
      </w:pPr>
      <w:r w:rsidRPr="00771CE9">
        <w:t xml:space="preserve">другие вопросы, предусмотренные Жилищным кодексом Российской Федерации или иными федеральными законами. </w:t>
      </w:r>
    </w:p>
    <w:p w:rsidR="00FE579B" w:rsidRPr="00FE579B" w:rsidRDefault="00FE579B" w:rsidP="00FE579B">
      <w:pPr>
        <w:pStyle w:val="a4"/>
        <w:rPr>
          <w:lang w:eastAsia="ru-RU"/>
        </w:rPr>
      </w:pPr>
    </w:p>
    <w:p w:rsidR="00771CE9" w:rsidRDefault="00FE579B" w:rsidP="00FE579B">
      <w:pPr>
        <w:pStyle w:val="a3"/>
        <w:numPr>
          <w:ilvl w:val="0"/>
          <w:numId w:val="3"/>
        </w:numPr>
        <w:spacing w:before="0" w:beforeAutospacing="0" w:after="0" w:afterAutospacing="0"/>
        <w:jc w:val="center"/>
        <w:rPr>
          <w:b/>
          <w:bCs/>
          <w:sz w:val="28"/>
        </w:rPr>
      </w:pPr>
      <w:r>
        <w:rPr>
          <w:b/>
          <w:bCs/>
          <w:sz w:val="28"/>
        </w:rPr>
        <w:lastRenderedPageBreak/>
        <w:t>Председатель правления товарищества</w:t>
      </w:r>
      <w:bookmarkStart w:id="0" w:name="_GoBack"/>
      <w:bookmarkEnd w:id="0"/>
    </w:p>
    <w:p w:rsidR="00FE579B" w:rsidRPr="00FE579B" w:rsidRDefault="00FE579B" w:rsidP="00FE579B">
      <w:pPr>
        <w:pStyle w:val="a4"/>
        <w:ind w:left="612"/>
        <w:rPr>
          <w:lang w:eastAsia="ru-RU"/>
        </w:rPr>
      </w:pPr>
    </w:p>
    <w:p w:rsidR="00771CE9" w:rsidRPr="00771CE9" w:rsidRDefault="00771CE9" w:rsidP="00FE579B">
      <w:pPr>
        <w:pStyle w:val="ConsPlusNormal"/>
        <w:widowControl/>
        <w:numPr>
          <w:ilvl w:val="1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1CE9">
        <w:rPr>
          <w:rFonts w:ascii="Times New Roman" w:hAnsi="Times New Roman" w:cs="Times New Roman"/>
          <w:sz w:val="24"/>
          <w:szCs w:val="24"/>
        </w:rPr>
        <w:t>Правление Товарищества большинством голосов избирает из своего состава Председателя Правления Товарищества. Срок полномочий Председателя Правления Товарищества составляет 2 (два) года с возможностью переизбрания. Председатель является единоличным исполнительным органом Товарищества.</w:t>
      </w:r>
    </w:p>
    <w:p w:rsidR="00771CE9" w:rsidRPr="00771CE9" w:rsidRDefault="00771CE9" w:rsidP="00FE579B">
      <w:pPr>
        <w:pStyle w:val="ConsPlusNormal"/>
        <w:numPr>
          <w:ilvl w:val="1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1CE9">
        <w:rPr>
          <w:rFonts w:ascii="Times New Roman" w:hAnsi="Times New Roman" w:cs="Times New Roman"/>
          <w:sz w:val="24"/>
          <w:szCs w:val="24"/>
        </w:rPr>
        <w:t>Досрочное прекращение полномочий Председателя Товарищества возможно в следующих случаях:</w:t>
      </w:r>
    </w:p>
    <w:p w:rsidR="00771CE9" w:rsidRPr="00771CE9" w:rsidRDefault="00771CE9" w:rsidP="00FE579B">
      <w:pPr>
        <w:pStyle w:val="ConsPlusNormal"/>
        <w:numPr>
          <w:ilvl w:val="2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1CE9">
        <w:rPr>
          <w:rFonts w:ascii="Times New Roman" w:hAnsi="Times New Roman" w:cs="Times New Roman"/>
          <w:sz w:val="24"/>
          <w:szCs w:val="24"/>
        </w:rPr>
        <w:t>По собственному желанию;</w:t>
      </w:r>
    </w:p>
    <w:p w:rsidR="00771CE9" w:rsidRPr="00771CE9" w:rsidRDefault="00771CE9" w:rsidP="00FE579B">
      <w:pPr>
        <w:pStyle w:val="ConsPlusNormal"/>
        <w:numPr>
          <w:ilvl w:val="2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1CE9">
        <w:rPr>
          <w:rFonts w:ascii="Times New Roman" w:hAnsi="Times New Roman" w:cs="Times New Roman"/>
          <w:sz w:val="24"/>
          <w:szCs w:val="24"/>
        </w:rPr>
        <w:t>По прекращению членства в Товариществе;</w:t>
      </w:r>
    </w:p>
    <w:p w:rsidR="00771CE9" w:rsidRPr="00771CE9" w:rsidRDefault="00771CE9" w:rsidP="00FE579B">
      <w:pPr>
        <w:pStyle w:val="ConsPlusNormal"/>
        <w:numPr>
          <w:ilvl w:val="2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1CE9">
        <w:rPr>
          <w:rFonts w:ascii="Times New Roman" w:hAnsi="Times New Roman" w:cs="Times New Roman"/>
          <w:sz w:val="24"/>
          <w:szCs w:val="24"/>
        </w:rPr>
        <w:t>По решению общего собрания.</w:t>
      </w:r>
    </w:p>
    <w:p w:rsidR="00771CE9" w:rsidRPr="00771CE9" w:rsidRDefault="00771CE9" w:rsidP="00FE579B">
      <w:pPr>
        <w:pStyle w:val="ConsPlusNormal"/>
        <w:widowControl/>
        <w:numPr>
          <w:ilvl w:val="1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1CE9">
        <w:rPr>
          <w:rFonts w:ascii="Times New Roman" w:hAnsi="Times New Roman" w:cs="Times New Roman"/>
          <w:sz w:val="24"/>
          <w:szCs w:val="24"/>
        </w:rPr>
        <w:t>Председатель Правления Товарищества обеспечивает выполнение решений Правления, имеет право давать указания и распоряжения всем должностным лицам Товарищества, исполнение которых для указанных лиц обязательно.</w:t>
      </w:r>
    </w:p>
    <w:p w:rsidR="00771CE9" w:rsidRPr="00771CE9" w:rsidRDefault="00771CE9" w:rsidP="00FE579B">
      <w:pPr>
        <w:pStyle w:val="ConsPlusNormal"/>
        <w:numPr>
          <w:ilvl w:val="1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1CE9">
        <w:rPr>
          <w:rFonts w:ascii="Times New Roman" w:hAnsi="Times New Roman" w:cs="Times New Roman"/>
          <w:sz w:val="24"/>
          <w:szCs w:val="24"/>
        </w:rPr>
        <w:t>Председатель Правления Товарищества действует без доверенности от имени Товарищества, подписывает платежные документы и совершает сделки, которые в соответствии с законодательством, Уставом Товарищества не требуют обязательного одобрения Правлением Товарищества или Общим собранием членов Товарищества, разрабатывает и выносит на утверждение Общего собрания членов Товарищества правила внутреннего распорядка Товарищества в отношении работников, в обязанности которых входят содержание и ремонт общего имущества в многоквартирном</w:t>
      </w:r>
      <w:proofErr w:type="gramEnd"/>
      <w:r w:rsidRPr="00771CE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71CE9">
        <w:rPr>
          <w:rFonts w:ascii="Times New Roman" w:hAnsi="Times New Roman" w:cs="Times New Roman"/>
          <w:sz w:val="24"/>
          <w:szCs w:val="24"/>
        </w:rPr>
        <w:t>доме</w:t>
      </w:r>
      <w:proofErr w:type="gramEnd"/>
      <w:r w:rsidRPr="00771CE9">
        <w:rPr>
          <w:rFonts w:ascii="Times New Roman" w:hAnsi="Times New Roman" w:cs="Times New Roman"/>
          <w:sz w:val="24"/>
          <w:szCs w:val="24"/>
        </w:rPr>
        <w:t>, положение об оплате их труда, утверждение иных внутренних документов Товарищества, предусмотренных действующим законодательством, Уставом Товарищества и решениями Общего собрания членов Товарищества.</w:t>
      </w:r>
    </w:p>
    <w:p w:rsidR="00771CE9" w:rsidRPr="00771CE9" w:rsidRDefault="00771CE9" w:rsidP="00FE579B">
      <w:pPr>
        <w:pStyle w:val="ConsPlusNormal"/>
        <w:numPr>
          <w:ilvl w:val="1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1CE9">
        <w:rPr>
          <w:rFonts w:ascii="Times New Roman" w:hAnsi="Times New Roman" w:cs="Times New Roman"/>
          <w:sz w:val="24"/>
          <w:szCs w:val="24"/>
        </w:rPr>
        <w:t>Председатель Товарищества вправе принимать решения по всем вопросам, связанным с деятельностью Товарищества, за исключением вопросов, отнесенных к исключительной компетенции общего собрания членов Товарищества и подотчетен общему собранию членов Товарищества.</w:t>
      </w:r>
    </w:p>
    <w:p w:rsidR="00771CE9" w:rsidRPr="00771CE9" w:rsidRDefault="00771CE9" w:rsidP="00FE579B">
      <w:pPr>
        <w:pStyle w:val="ConsPlusNormal"/>
        <w:numPr>
          <w:ilvl w:val="1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1CE9">
        <w:rPr>
          <w:rFonts w:ascii="Times New Roman" w:hAnsi="Times New Roman" w:cs="Times New Roman"/>
          <w:sz w:val="24"/>
          <w:szCs w:val="24"/>
        </w:rPr>
        <w:t>Председатель разрабатывает и выносит на утверждение общего собрания правила внутреннего трудового распорядка и положения об оплате труда наемных работников, в обязанности которых входит обслуживание дома, производит их прием на работу и увольнение.</w:t>
      </w:r>
    </w:p>
    <w:p w:rsidR="00771CE9" w:rsidRPr="00771CE9" w:rsidRDefault="00771CE9" w:rsidP="00FE579B">
      <w:pPr>
        <w:pStyle w:val="ConsPlusNormal"/>
        <w:numPr>
          <w:ilvl w:val="1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1CE9">
        <w:rPr>
          <w:rFonts w:ascii="Times New Roman" w:hAnsi="Times New Roman" w:cs="Times New Roman"/>
          <w:sz w:val="24"/>
          <w:szCs w:val="24"/>
        </w:rPr>
        <w:t>Председатель Правления организует и контролирует ведение делопроизводства, бухгалтерского, статистического и других видов учета и отчетности.</w:t>
      </w:r>
    </w:p>
    <w:p w:rsidR="00771CE9" w:rsidRPr="00771CE9" w:rsidRDefault="00771CE9" w:rsidP="00FE579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1CE9">
        <w:rPr>
          <w:rFonts w:ascii="Times New Roman" w:hAnsi="Times New Roman" w:cs="Times New Roman"/>
          <w:sz w:val="24"/>
          <w:szCs w:val="24"/>
        </w:rPr>
        <w:t>Председатель Правления вправе вести делопроизводство, бухгалтерский, статистический и другие виды учета и отчетности лично в период отсутствия бухгалтера в Товариществе.</w:t>
      </w:r>
    </w:p>
    <w:p w:rsidR="00771CE9" w:rsidRPr="00771CE9" w:rsidRDefault="00771CE9" w:rsidP="00FE579B">
      <w:pPr>
        <w:pStyle w:val="ConsPlusNormal"/>
        <w:numPr>
          <w:ilvl w:val="1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1CE9">
        <w:rPr>
          <w:rFonts w:ascii="Times New Roman" w:hAnsi="Times New Roman" w:cs="Times New Roman"/>
          <w:sz w:val="24"/>
          <w:szCs w:val="24"/>
        </w:rPr>
        <w:t>Председателю Правления выплачивается вознаграждение в рамках сметы за год, с периодичностью, установленной решением Правления Товарищества.</w:t>
      </w:r>
    </w:p>
    <w:p w:rsidR="00771CE9" w:rsidRPr="00771CE9" w:rsidRDefault="00771CE9" w:rsidP="00FE579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1CE9">
        <w:rPr>
          <w:rFonts w:ascii="Times New Roman" w:hAnsi="Times New Roman" w:cs="Times New Roman"/>
          <w:sz w:val="24"/>
          <w:szCs w:val="24"/>
        </w:rPr>
        <w:t>Председатель Правления, в соответствие с решением Правления Товарищества, вправе осуществлять свои полномочия без оформления трудовых отношений с Товариществом.</w:t>
      </w:r>
    </w:p>
    <w:p w:rsidR="00771CE9" w:rsidRDefault="00771CE9" w:rsidP="00FE579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</w:p>
    <w:p w:rsidR="00771CE9" w:rsidRDefault="00771CE9" w:rsidP="00FE579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:rsidR="00771CE9" w:rsidRPr="00AF371C" w:rsidRDefault="00771CE9" w:rsidP="00FE579B">
      <w:pPr>
        <w:spacing w:after="0" w:line="240" w:lineRule="auto"/>
        <w:rPr>
          <w:szCs w:val="28"/>
        </w:rPr>
      </w:pPr>
    </w:p>
    <w:p w:rsidR="00C56C30" w:rsidRDefault="00C56C30" w:rsidP="00FE579B">
      <w:pPr>
        <w:spacing w:after="0" w:line="240" w:lineRule="auto"/>
      </w:pPr>
    </w:p>
    <w:sectPr w:rsidR="00C56C30" w:rsidSect="004D1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D2341"/>
    <w:multiLevelType w:val="multilevel"/>
    <w:tmpl w:val="6DD4C9D0"/>
    <w:lvl w:ilvl="0">
      <w:start w:val="13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406405E6"/>
    <w:multiLevelType w:val="multilevel"/>
    <w:tmpl w:val="8FE4C134"/>
    <w:lvl w:ilvl="0">
      <w:start w:val="16"/>
      <w:numFmt w:val="decimal"/>
      <w:lvlText w:val="%1."/>
      <w:lvlJc w:val="left"/>
      <w:pPr>
        <w:ind w:left="612" w:hanging="612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cs="Times New Roman"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ascii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Arial" w:hAnsi="Arial" w:cs="Arial"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ascii="Arial" w:hAnsi="Arial" w:cs="Arial"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ascii="Arial" w:hAnsi="Arial" w:cs="Arial"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ascii="Arial" w:hAnsi="Arial" w:cs="Arial"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ascii="Arial" w:hAnsi="Arial" w:cs="Arial" w:hint="default"/>
        <w:b/>
      </w:rPr>
    </w:lvl>
  </w:abstractNum>
  <w:abstractNum w:abstractNumId="2">
    <w:nsid w:val="6883322B"/>
    <w:multiLevelType w:val="multilevel"/>
    <w:tmpl w:val="6DD4C9D0"/>
    <w:lvl w:ilvl="0">
      <w:start w:val="13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6ABC697C"/>
    <w:multiLevelType w:val="hybridMultilevel"/>
    <w:tmpl w:val="45620DF4"/>
    <w:lvl w:ilvl="0" w:tplc="BF407822">
      <w:start w:val="2020"/>
      <w:numFmt w:val="decimal"/>
      <w:lvlText w:val="%1"/>
      <w:lvlJc w:val="left"/>
      <w:pPr>
        <w:ind w:left="936" w:hanging="576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2C7F"/>
    <w:rsid w:val="004D17B0"/>
    <w:rsid w:val="006B2C7F"/>
    <w:rsid w:val="00771CE9"/>
    <w:rsid w:val="007A5E15"/>
    <w:rsid w:val="00C56C30"/>
    <w:rsid w:val="00FE57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CE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unhideWhenUsed/>
    <w:rsid w:val="00771C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771C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semiHidden/>
    <w:rsid w:val="00771C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771CE9"/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71C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901</Words>
  <Characters>5142</Characters>
  <Application>Microsoft Office Word</Application>
  <DocSecurity>0</DocSecurity>
  <Lines>42</Lines>
  <Paragraphs>12</Paragraphs>
  <ScaleCrop>false</ScaleCrop>
  <Company/>
  <LinksUpToDate>false</LinksUpToDate>
  <CharactersWithSpaces>6031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asus</cp:lastModifiedBy>
  <cp:revision>2</cp:revision>
  <dcterms:created xsi:type="dcterms:W3CDTF">2020-04-03T10:33:00Z</dcterms:created>
  <dcterms:modified xsi:type="dcterms:W3CDTF">2020-04-03T10:33:00Z</dcterms:modified>
</cp:coreProperties>
</file>